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B40B" w14:textId="25DE6F99" w:rsidR="001966E8" w:rsidRDefault="001966E8" w:rsidP="001966E8">
      <w:pPr>
        <w:pStyle w:val="Heading2"/>
        <w:spacing w:after="120"/>
        <w:rPr>
          <w:rFonts w:ascii="Calibri" w:hAnsi="Calibri" w:cs="Calibri"/>
          <w:b w:val="0"/>
          <w:color w:val="auto"/>
          <w:sz w:val="36"/>
          <w:szCs w:val="36"/>
        </w:rPr>
      </w:pPr>
      <w:r w:rsidRPr="001D3A48">
        <w:t xml:space="preserve">RPL </w:t>
      </w:r>
      <w:r>
        <w:t>SUPERVISOR</w:t>
      </w:r>
      <w:r w:rsidRPr="001D3A48">
        <w:t xml:space="preserve"> TESTIMONIAL FORM</w:t>
      </w:r>
    </w:p>
    <w:p w14:paraId="21EEE5DC" w14:textId="77777777" w:rsidR="001966E8" w:rsidRDefault="001966E8" w:rsidP="001966E8">
      <w:pPr>
        <w:pStyle w:val="EmphasisItalics"/>
        <w:rPr>
          <w:sz w:val="24"/>
          <w:szCs w:val="22"/>
        </w:rPr>
      </w:pPr>
      <w:r>
        <w:rPr>
          <w:b/>
          <w:bCs/>
          <w:sz w:val="24"/>
          <w:szCs w:val="22"/>
        </w:rPr>
        <w:t>10688NAT</w:t>
      </w:r>
      <w:r w:rsidRPr="001D3A48">
        <w:rPr>
          <w:sz w:val="24"/>
          <w:szCs w:val="22"/>
        </w:rPr>
        <w:t xml:space="preserve"> – </w:t>
      </w:r>
      <w:r>
        <w:rPr>
          <w:sz w:val="24"/>
          <w:szCs w:val="22"/>
        </w:rPr>
        <w:t>Diploma of</w:t>
      </w:r>
      <w:r w:rsidRPr="001D3A48">
        <w:rPr>
          <w:sz w:val="24"/>
          <w:szCs w:val="22"/>
        </w:rPr>
        <w:t xml:space="preserve"> TESOL (Teaching English to Speakers of Other Languages)</w:t>
      </w:r>
    </w:p>
    <w:p w14:paraId="64F4F6EC" w14:textId="77777777" w:rsidR="001966E8" w:rsidRDefault="001966E8" w:rsidP="001966E8">
      <w:pPr>
        <w:pStyle w:val="PTANormal"/>
      </w:pPr>
      <w:r w:rsidRPr="001D3A48">
        <w:rPr>
          <w:b/>
          <w:bCs/>
        </w:rPr>
        <w:t>To whom it may concern:</w:t>
      </w:r>
      <w:r w:rsidRPr="00D94EDE">
        <w:t xml:space="preserve"> The person named below is applying for Recognition of Prior Learning for the </w:t>
      </w:r>
      <w:r>
        <w:t>LTi Diploma of TESOL (Teaching English to Speakers of Other Languages)</w:t>
      </w:r>
      <w:r w:rsidRPr="00D94EDE">
        <w:t>.</w:t>
      </w:r>
      <w:r>
        <w:t xml:space="preserve"> Y</w:t>
      </w:r>
      <w:r w:rsidRPr="00D94EDE">
        <w:t>our testimonial</w:t>
      </w:r>
      <w:r>
        <w:t xml:space="preserve"> may</w:t>
      </w:r>
      <w:r w:rsidRPr="00D94EDE">
        <w:t xml:space="preserve"> assist </w:t>
      </w:r>
      <w:r>
        <w:t>them (the RPL Candidate / Student)</w:t>
      </w:r>
      <w:r w:rsidRPr="00D94EDE">
        <w:t xml:space="preserve"> in providing evidence to us that relates to this qualification. </w:t>
      </w:r>
      <w:r>
        <w:t xml:space="preserve">You may be currently working with the candidate, or this may have occurred in the past. </w:t>
      </w:r>
    </w:p>
    <w:p w14:paraId="24B198F2" w14:textId="77777777" w:rsidR="001966E8" w:rsidRPr="003067DD" w:rsidRDefault="001966E8" w:rsidP="0019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57"/>
        <w:gridCol w:w="5145"/>
        <w:gridCol w:w="15"/>
      </w:tblGrid>
      <w:tr w:rsidR="001966E8" w:rsidRPr="00B67E48" w14:paraId="0B131899" w14:textId="77777777" w:rsidTr="00BB3EAA">
        <w:trPr>
          <w:trHeight w:val="567"/>
          <w:tblHeader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455441" w14:textId="77777777" w:rsidR="001966E8" w:rsidRPr="00B67E48" w:rsidRDefault="001966E8" w:rsidP="00BB3EAA">
            <w:pPr>
              <w:rPr>
                <w:b/>
                <w:bCs/>
                <w:sz w:val="28"/>
                <w:szCs w:val="36"/>
              </w:rPr>
            </w:pPr>
            <w:r w:rsidRPr="00B67E48"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1ABE2160" w14:textId="77777777" w:rsidR="001966E8" w:rsidRPr="00B67E48" w:rsidRDefault="001966E8" w:rsidP="00BB3EAA">
            <w:pPr>
              <w:rPr>
                <w:sz w:val="28"/>
                <w:szCs w:val="36"/>
              </w:rPr>
            </w:pPr>
          </w:p>
        </w:tc>
      </w:tr>
      <w:tr w:rsidR="001966E8" w:rsidRPr="00B67E48" w14:paraId="06B6DAA1" w14:textId="77777777" w:rsidTr="00BB3EAA">
        <w:trPr>
          <w:trHeight w:val="397"/>
        </w:trPr>
        <w:tc>
          <w:tcPr>
            <w:tcW w:w="5178" w:type="dxa"/>
            <w:gridSpan w:val="2"/>
            <w:tcBorders>
              <w:top w:val="single" w:sz="12" w:space="0" w:color="auto"/>
            </w:tcBorders>
            <w:vAlign w:val="center"/>
          </w:tcPr>
          <w:p w14:paraId="76A36C50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</w:tcBorders>
            <w:shd w:val="clear" w:color="auto" w:fill="FFFFE1"/>
            <w:vAlign w:val="center"/>
          </w:tcPr>
          <w:p w14:paraId="767F24E2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B67E48" w14:paraId="1F6A50F1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2FEE14F3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5BA68C89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B67E48" w14:paraId="5DDF23F6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4CAFF9FA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1615D027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B67E48" w14:paraId="6C377454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54736C42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Name of Organisation in which the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b/>
                <w:bCs/>
                <w:sz w:val="20"/>
                <w:szCs w:val="20"/>
              </w:rPr>
              <w:t xml:space="preserve"> worked with the candidate: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6B0CFC49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B67E48" w14:paraId="42146644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2676A571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30B59B52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B67E48" w14:paraId="00A48F4B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23A41180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Period(s) of time that the candidate worked with the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68402A53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B67E48" w14:paraId="423A3BF2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4419DB41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Supervisor’s </w:t>
            </w:r>
            <w:r w:rsidRPr="00B67E48">
              <w:rPr>
                <w:b/>
                <w:bCs/>
                <w:sz w:val="20"/>
                <w:szCs w:val="20"/>
              </w:rPr>
              <w:t>role / job title / position in the organisation while working with the candidate: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2EFD307F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14:paraId="30C609DF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4F1A9B83" w14:textId="77777777" w:rsidR="001966E8" w:rsidRPr="00B67E48" w:rsidRDefault="001966E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 w:rsidRPr="00B67E48"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4ACCE04F" w14:textId="77777777" w:rsidR="001966E8" w:rsidRPr="00B67E48" w:rsidRDefault="001966E8" w:rsidP="00BB3EAA">
            <w:pPr>
              <w:rPr>
                <w:sz w:val="20"/>
                <w:szCs w:val="20"/>
              </w:rPr>
            </w:pPr>
          </w:p>
        </w:tc>
      </w:tr>
      <w:tr w:rsidR="001966E8" w:rsidRPr="002D5B32" w14:paraId="1B04758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38757B51" w14:textId="77777777" w:rsidR="001966E8" w:rsidRPr="002D5B32" w:rsidRDefault="001966E8" w:rsidP="00BB3EAA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02" w:type="dxa"/>
            <w:gridSpan w:val="2"/>
            <w:vAlign w:val="center"/>
          </w:tcPr>
          <w:p w14:paraId="0E089AF6" w14:textId="77777777" w:rsidR="001966E8" w:rsidRPr="00F7397D" w:rsidRDefault="001966E8" w:rsidP="00BB3EA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SUPERVISOR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TO COMPLETE THE FOLLOWING WITH RESPECT TO THE CANDIDATE:</w:t>
            </w:r>
          </w:p>
          <w:p w14:paraId="7B2D7C3F" w14:textId="77777777" w:rsidR="001966E8" w:rsidRPr="002D5B32" w:rsidRDefault="001966E8" w:rsidP="00BB3EAA">
            <w:pPr>
              <w:rPr>
                <w:rFonts w:cs="Calibri"/>
                <w:color w:val="00000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 I verify that this candidate 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 w:rsidRPr="00F7397D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1966E8" w:rsidRPr="002D5B32" w14:paraId="1C63D45B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51D5A3E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221BB7B8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1966E8" w:rsidRPr="002D5B32" w14:paraId="4775A5B4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CD6579D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5EBF07D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1966E8" w:rsidRPr="002D5B32" w14:paraId="64D4307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762D05F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4E08827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identify and teach the structural and language features of various </w:t>
            </w:r>
            <w:proofErr w:type="spellStart"/>
            <w:r w:rsidRPr="00C147D6">
              <w:rPr>
                <w:rFonts w:cs="Calibri"/>
                <w:color w:val="000000"/>
                <w:sz w:val="20"/>
                <w:szCs w:val="20"/>
              </w:rPr>
              <w:t>genrés</w:t>
            </w:r>
            <w:proofErr w:type="spell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66E8" w:rsidRPr="002D5B32" w14:paraId="55FDB45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B54E9AD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3956984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1966E8" w:rsidRPr="002D5B32" w14:paraId="796CA3AF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0FD0B3C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6A4C029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1966E8" w:rsidRPr="002D5B32" w14:paraId="20FE9981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7D05E27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6FB8D635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1966E8" w:rsidRPr="002D5B32" w14:paraId="23DE1942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253B337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00F3E84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1966E8" w:rsidRPr="002D5B32" w14:paraId="6916D33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A7BC183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8BB6B7A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1966E8" w:rsidRPr="002D5B32" w14:paraId="57973D1B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BB242D8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0BB2C16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1966E8" w:rsidRPr="002D5B32" w14:paraId="1BE6C07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0100B0D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6284CE2F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1966E8" w:rsidRPr="002D5B32" w14:paraId="1EA2E141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E722B1B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CECAC82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1966E8" w:rsidRPr="002D5B32" w14:paraId="765DAE9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9A82EFC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41F7879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1966E8" w:rsidRPr="002D5B32" w14:paraId="2D9DF0F1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300DC90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531A28D9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plans and organises group-based learning </w:t>
            </w:r>
          </w:p>
        </w:tc>
      </w:tr>
      <w:tr w:rsidR="001966E8" w:rsidRPr="002D5B32" w14:paraId="4885052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F310B72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3790C93D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facilitates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group based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learning</w:t>
            </w:r>
          </w:p>
        </w:tc>
      </w:tr>
      <w:tr w:rsidR="001966E8" w:rsidRPr="002D5B32" w14:paraId="03C3607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22444EC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3474E6B4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1966E8" w:rsidRPr="002D5B32" w14:paraId="539A17CD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9592765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6C49504A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1966E8" w:rsidRPr="002D5B32" w14:paraId="7351AF8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98FE31F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008F954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develops resources to meet specific learning outcomes</w:t>
            </w:r>
          </w:p>
        </w:tc>
      </w:tr>
      <w:tr w:rsidR="001966E8" w:rsidRPr="002D5B32" w14:paraId="21FEC4FF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FC8C297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3DDE09C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uses appropriate TESOL methodologies for different situations and specific learning goals</w:t>
            </w:r>
          </w:p>
        </w:tc>
      </w:tr>
      <w:tr w:rsidR="001966E8" w:rsidRPr="002D5B32" w14:paraId="11680EE9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5D83C15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385DC7B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analyses ESL students’ learning needs</w:t>
            </w:r>
          </w:p>
        </w:tc>
      </w:tr>
      <w:tr w:rsidR="001966E8" w:rsidRPr="002D5B32" w14:paraId="310BAC6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010CB45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F5312F8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develops ESL syllabus plans to </w:t>
            </w:r>
            <w:proofErr w:type="spellStart"/>
            <w:r w:rsidRPr="00C147D6">
              <w:rPr>
                <w:rFonts w:cs="Calibri"/>
                <w:color w:val="000000"/>
                <w:sz w:val="20"/>
                <w:szCs w:val="20"/>
              </w:rPr>
              <w:t>meed</w:t>
            </w:r>
            <w:proofErr w:type="spell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identified training needs</w:t>
            </w:r>
          </w:p>
        </w:tc>
      </w:tr>
      <w:tr w:rsidR="001966E8" w:rsidRPr="002D5B32" w14:paraId="1D270F94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7E2C703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1F989C5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designs and develops a series of cohesive ESL lessons</w:t>
            </w:r>
          </w:p>
        </w:tc>
      </w:tr>
      <w:tr w:rsidR="001966E8" w:rsidRPr="002D5B32" w14:paraId="493B195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E8D5F67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091ECEE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designs and implements ESL assessment items, and records results from same</w:t>
            </w:r>
          </w:p>
        </w:tc>
      </w:tr>
      <w:tr w:rsidR="001966E8" w:rsidRPr="002D5B32" w14:paraId="7705BBBD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B47DEE4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F3ECB30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reviews and evaluates syllabus documents, own lessons, and assessment items </w:t>
            </w:r>
          </w:p>
        </w:tc>
      </w:tr>
      <w:tr w:rsidR="001966E8" w:rsidRPr="002D5B32" w14:paraId="3C01DFA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200308E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C538AD5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develops listening, speaking,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reading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writing skills for participation in academic contexts, e.g. university, TAFE, etc</w:t>
            </w:r>
          </w:p>
        </w:tc>
      </w:tr>
      <w:tr w:rsidR="001966E8" w:rsidRPr="002D5B32" w14:paraId="64E6DB3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EEDCE14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407A8E2" w14:textId="77777777" w:rsidR="001966E8" w:rsidRPr="00C147D6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designs syllabus documents and creates a series of lessons to teach English for a specific purpose, e.g. for people in a specific work setting such as nursing, law, aviation, etc; or a specific social context, e.g. politics, religion, etc.</w:t>
            </w:r>
          </w:p>
        </w:tc>
      </w:tr>
      <w:tr w:rsidR="001966E8" w:rsidRPr="002D5B32" w14:paraId="20A69E2C" w14:textId="77777777" w:rsidTr="00BB3EAA">
        <w:trPr>
          <w:gridAfter w:val="1"/>
          <w:wAfter w:w="15" w:type="dxa"/>
          <w:trHeight w:val="397"/>
        </w:trPr>
        <w:tc>
          <w:tcPr>
            <w:tcW w:w="10323" w:type="dxa"/>
            <w:gridSpan w:val="3"/>
            <w:shd w:val="clear" w:color="auto" w:fill="auto"/>
            <w:vAlign w:val="center"/>
          </w:tcPr>
          <w:p w14:paraId="0774A33A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 w:rsidRPr="00F7397D">
              <w:rPr>
                <w:rFonts w:cs="Calibri"/>
                <w:sz w:val="20"/>
                <w:szCs w:val="20"/>
              </w:rPr>
              <w:t>below, or</w:t>
            </w:r>
            <w:proofErr w:type="gramEnd"/>
            <w:r w:rsidRPr="00F7397D"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1966E8" w:rsidRPr="002D5B32" w14:paraId="568F83F8" w14:textId="77777777" w:rsidTr="00BB3EAA">
        <w:trPr>
          <w:gridAfter w:val="1"/>
          <w:wAfter w:w="15" w:type="dxa"/>
          <w:trHeight w:val="397"/>
        </w:trPr>
        <w:tc>
          <w:tcPr>
            <w:tcW w:w="10323" w:type="dxa"/>
            <w:gridSpan w:val="3"/>
            <w:shd w:val="clear" w:color="auto" w:fill="FFFFE1"/>
            <w:vAlign w:val="center"/>
          </w:tcPr>
          <w:p w14:paraId="330EB702" w14:textId="77777777" w:rsidR="001966E8" w:rsidRPr="00F7397D" w:rsidRDefault="001966E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AC69C6E" w14:textId="77777777" w:rsidR="001966E8" w:rsidRPr="003E1538" w:rsidRDefault="001966E8" w:rsidP="001966E8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966E8" w14:paraId="1CF7EB58" w14:textId="77777777" w:rsidTr="00BB3EAA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106C11EA" w14:textId="77777777" w:rsidR="001966E8" w:rsidRPr="00A9213E" w:rsidRDefault="001966E8" w:rsidP="00BB3EAA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6E0C3E52" w14:textId="77777777" w:rsidR="001966E8" w:rsidRPr="001D3A48" w:rsidRDefault="001966E8" w:rsidP="001966E8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 xml:space="preserve">By typing your name </w:t>
      </w:r>
      <w:proofErr w:type="gramStart"/>
      <w:r w:rsidRPr="00D559CE">
        <w:rPr>
          <w:rFonts w:cs="Tahoma"/>
          <w:b/>
          <w:bCs/>
          <w:sz w:val="22"/>
        </w:rPr>
        <w:t>below</w:t>
      </w:r>
      <w:proofErr w:type="gramEnd"/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>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 xml:space="preserve">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5529"/>
      </w:tblGrid>
      <w:tr w:rsidR="001966E8" w:rsidRPr="007F1E66" w14:paraId="76E73C8B" w14:textId="77777777" w:rsidTr="00BB3EAA">
        <w:trPr>
          <w:trHeight w:val="454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C832" w14:textId="77777777" w:rsidR="001966E8" w:rsidRPr="007F1E66" w:rsidRDefault="001966E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Supervisor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66702278" w14:textId="77777777" w:rsidR="001966E8" w:rsidRPr="007F1E66" w:rsidRDefault="001966E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966E8" w:rsidRPr="007F1E66" w14:paraId="536A941F" w14:textId="77777777" w:rsidTr="00BB3EAA">
        <w:trPr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A905E" w14:textId="77777777" w:rsidR="001966E8" w:rsidRPr="001D3A48" w:rsidRDefault="001966E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505120F7" w14:textId="77777777" w:rsidR="001966E8" w:rsidRPr="001D3A48" w:rsidRDefault="001966E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DE69FEB" w14:textId="41866795" w:rsidR="002711B1" w:rsidRPr="001966E8" w:rsidRDefault="002711B1" w:rsidP="001966E8"/>
    <w:sectPr w:rsidR="002711B1" w:rsidRPr="001966E8" w:rsidSect="00A1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1"/>
    <w:rsid w:val="001966E8"/>
    <w:rsid w:val="002711B1"/>
    <w:rsid w:val="006776A8"/>
    <w:rsid w:val="00A11781"/>
    <w:rsid w:val="00C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886"/>
  <w15:chartTrackingRefBased/>
  <w15:docId w15:val="{93A8B02B-AD61-43FB-802C-2933CB8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1B1"/>
    <w:rPr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1B1"/>
    <w:pPr>
      <w:spacing w:after="0" w:line="240" w:lineRule="auto"/>
      <w:contextualSpacing/>
      <w:outlineLvl w:val="1"/>
    </w:pPr>
    <w:rPr>
      <w:rFonts w:ascii="Arial Black" w:hAnsi="Arial Black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1B1"/>
    <w:rPr>
      <w:rFonts w:ascii="Arial Black" w:hAnsi="Arial Black" w:cstheme="majorHAnsi"/>
      <w:b/>
      <w:color w:val="002060"/>
      <w:sz w:val="44"/>
      <w:szCs w:val="44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2711B1"/>
    <w:pPr>
      <w:spacing w:before="120" w:after="120" w:line="240" w:lineRule="auto"/>
      <w:contextualSpacing/>
    </w:pPr>
    <w:rPr>
      <w:rFonts w:cs="Tahoma"/>
      <w:noProof/>
      <w:color w:val="2E74B5" w:themeColor="accent5" w:themeShade="BF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2711B1"/>
    <w:rPr>
      <w:rFonts w:cs="Tahoma"/>
      <w:noProof/>
      <w:color w:val="2E74B5" w:themeColor="accent5" w:themeShade="BF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2711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ANormal">
    <w:name w:val="PTA_Normal"/>
    <w:basedOn w:val="Normal"/>
    <w:link w:val="PTANormalChar"/>
    <w:qFormat/>
    <w:rsid w:val="00A11781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A11781"/>
    <w:rPr>
      <w:rFonts w:cstheme="minorHAnsi"/>
      <w:noProof/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Cooper</dc:creator>
  <cp:keywords/>
  <dc:description/>
  <cp:lastModifiedBy>Harvey Cooper</cp:lastModifiedBy>
  <cp:revision>2</cp:revision>
  <dcterms:created xsi:type="dcterms:W3CDTF">2020-06-23T03:05:00Z</dcterms:created>
  <dcterms:modified xsi:type="dcterms:W3CDTF">2020-06-23T03:05:00Z</dcterms:modified>
</cp:coreProperties>
</file>